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BF" w:rsidRDefault="008E1ABF" w:rsidP="000937CD"/>
    <w:p w:rsidR="000937CD" w:rsidRDefault="000937CD" w:rsidP="000937CD">
      <w:bookmarkStart w:id="0" w:name="_GoBack"/>
      <w:bookmarkEnd w:id="0"/>
      <w:r>
        <w:t>In addition to St Ives Netball Club’s General Code of Behaviour, you must meet the following requirements in regard to your conduct during any activity held by or under the auspices of St Ives Netball Club, in your role as a</w:t>
      </w:r>
      <w:r w:rsidR="00BC0C97">
        <w:t>n</w:t>
      </w:r>
      <w:r>
        <w:t xml:space="preserve"> </w:t>
      </w:r>
      <w:r w:rsidR="00BC0C97">
        <w:t>Umpire</w:t>
      </w:r>
      <w:r>
        <w:t>.</w:t>
      </w:r>
    </w:p>
    <w:p w:rsidR="00BC0C97" w:rsidRDefault="00BC0C97" w:rsidP="00723A37">
      <w:pPr>
        <w:pStyle w:val="ListParagraph"/>
        <w:numPr>
          <w:ilvl w:val="0"/>
          <w:numId w:val="2"/>
        </w:numPr>
        <w:contextualSpacing w:val="0"/>
      </w:pPr>
      <w:r>
        <w:t>Umpire in accordance with t</w:t>
      </w:r>
      <w:r w:rsidR="00723A37">
        <w:t>he Official Rules of the Game.</w:t>
      </w:r>
    </w:p>
    <w:p w:rsidR="00BC0C97" w:rsidRDefault="00BC0C97" w:rsidP="00723A37">
      <w:pPr>
        <w:pStyle w:val="ListParagraph"/>
        <w:numPr>
          <w:ilvl w:val="0"/>
          <w:numId w:val="2"/>
        </w:numPr>
        <w:contextualSpacing w:val="0"/>
      </w:pPr>
      <w:r>
        <w:t>Treat all players, coaches, match officials a</w:t>
      </w:r>
      <w:r w:rsidR="00723A37">
        <w:t>nd other umpires with respect.</w:t>
      </w:r>
    </w:p>
    <w:p w:rsidR="00723A37" w:rsidRDefault="00BC0C97" w:rsidP="00723A37">
      <w:pPr>
        <w:pStyle w:val="ListParagraph"/>
        <w:numPr>
          <w:ilvl w:val="0"/>
          <w:numId w:val="2"/>
        </w:numPr>
        <w:contextualSpacing w:val="0"/>
      </w:pPr>
      <w:r>
        <w:t>Place the safety and welfare of the players a</w:t>
      </w:r>
      <w:r w:rsidR="00723A37">
        <w:t>bove all else.</w:t>
      </w:r>
    </w:p>
    <w:p w:rsidR="00723A37" w:rsidRDefault="00BC0C97" w:rsidP="00723A37">
      <w:pPr>
        <w:pStyle w:val="ListParagraph"/>
        <w:numPr>
          <w:ilvl w:val="1"/>
          <w:numId w:val="2"/>
        </w:numPr>
        <w:contextualSpacing w:val="0"/>
      </w:pPr>
      <w:r>
        <w:t>Ensure the court and its surrounds are compliant with the rules.</w:t>
      </w:r>
    </w:p>
    <w:p w:rsidR="00BC0C97" w:rsidRDefault="00BC0C97" w:rsidP="00723A37">
      <w:pPr>
        <w:pStyle w:val="ListParagraph"/>
        <w:numPr>
          <w:ilvl w:val="1"/>
          <w:numId w:val="2"/>
        </w:numPr>
        <w:contextualSpacing w:val="0"/>
      </w:pPr>
      <w:r>
        <w:t>Take appropriate ac</w:t>
      </w:r>
      <w:r w:rsidR="00723A37">
        <w:t>tion to manage dangerous play.</w:t>
      </w:r>
    </w:p>
    <w:p w:rsidR="00BC0C97" w:rsidRDefault="00BC0C97" w:rsidP="00723A37">
      <w:pPr>
        <w:pStyle w:val="ListParagraph"/>
        <w:numPr>
          <w:ilvl w:val="0"/>
          <w:numId w:val="2"/>
        </w:numPr>
        <w:contextualSpacing w:val="0"/>
      </w:pPr>
      <w:r>
        <w:t>Maintain a high standard of pe</w:t>
      </w:r>
      <w:r w:rsidR="00723A37">
        <w:t>rsonal behaviour at all times.</w:t>
      </w:r>
    </w:p>
    <w:p w:rsidR="00BC0C97" w:rsidRDefault="00BC0C97" w:rsidP="00723A37">
      <w:pPr>
        <w:pStyle w:val="ListParagraph"/>
        <w:numPr>
          <w:ilvl w:val="0"/>
          <w:numId w:val="2"/>
        </w:numPr>
        <w:contextualSpacing w:val="0"/>
      </w:pPr>
      <w:r>
        <w:t>Be a positive role model through behaviour and personal appearance projecting a favourable image of netb</w:t>
      </w:r>
      <w:r w:rsidR="00723A37">
        <w:t>all and umpiring at all times.</w:t>
      </w:r>
    </w:p>
    <w:p w:rsidR="00BC0C97" w:rsidRDefault="00BC0C97" w:rsidP="00723A37">
      <w:pPr>
        <w:pStyle w:val="ListParagraph"/>
        <w:numPr>
          <w:ilvl w:val="0"/>
          <w:numId w:val="2"/>
        </w:numPr>
        <w:contextualSpacing w:val="0"/>
      </w:pPr>
      <w:r>
        <w:t xml:space="preserve">Be courteous, respectful and open </w:t>
      </w:r>
      <w:r w:rsidR="00723A37">
        <w:t>to discussion and interaction.</w:t>
      </w:r>
    </w:p>
    <w:p w:rsidR="00436A14" w:rsidRDefault="00BC0C97" w:rsidP="00723A37">
      <w:pPr>
        <w:pStyle w:val="ListParagraph"/>
        <w:numPr>
          <w:ilvl w:val="0"/>
          <w:numId w:val="2"/>
        </w:numPr>
        <w:contextualSpacing w:val="0"/>
      </w:pPr>
      <w:r>
        <w:t>Maintain or improve your current performance level an</w:t>
      </w:r>
      <w:r w:rsidR="00723A37">
        <w:t>d seek continual improvement.</w:t>
      </w:r>
    </w:p>
    <w:p w:rsidR="00BC0C97" w:rsidRDefault="00BC0C97" w:rsidP="000937CD"/>
    <w:p w:rsidR="000937CD" w:rsidRDefault="000937CD" w:rsidP="000937CD">
      <w:r>
        <w:t xml:space="preserve">I </w:t>
      </w:r>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rPr>
          <w:u w:val="single"/>
        </w:rPr>
        <w:tab/>
      </w:r>
      <w:r>
        <w:t xml:space="preserve">(name) working as </w:t>
      </w:r>
      <w:r w:rsidR="00723A37">
        <w:t xml:space="preserve">an </w:t>
      </w:r>
      <w:r w:rsidR="00BC0C97">
        <w:t xml:space="preserve">Umpire </w:t>
      </w:r>
      <w:r>
        <w:t>a</w:t>
      </w:r>
      <w:r w:rsidRPr="000937CD">
        <w:t xml:space="preserve">t St Ives Netball Club, </w:t>
      </w:r>
      <w:r>
        <w:t xml:space="preserve">acknowledge that I have read and understood the </w:t>
      </w:r>
      <w:r w:rsidR="00BC0C97">
        <w:t>Umpire</w:t>
      </w:r>
      <w:r w:rsidR="00723A37">
        <w:t>’</w:t>
      </w:r>
      <w:r w:rsidR="00BC0C97">
        <w:t>s</w:t>
      </w:r>
      <w:r>
        <w:t xml:space="preserve"> Code of conduct so that I know and understand the behaviours expected of me in this role.</w:t>
      </w:r>
    </w:p>
    <w:p w:rsidR="00BC0C97" w:rsidRDefault="00BC0C97" w:rsidP="000937CD"/>
    <w:p w:rsidR="000937CD" w:rsidRPr="000937CD" w:rsidRDefault="000937CD" w:rsidP="000937CD">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tab/>
      </w:r>
      <w:r w:rsidRPr="000937CD">
        <w:tab/>
      </w:r>
      <w:r w:rsidRPr="000937CD">
        <w:rPr>
          <w:u w:val="single"/>
        </w:rPr>
        <w:tab/>
      </w:r>
      <w:r w:rsidRPr="000937CD">
        <w:rPr>
          <w:u w:val="single"/>
        </w:rPr>
        <w:tab/>
      </w:r>
      <w:r w:rsidRPr="000937CD">
        <w:rPr>
          <w:u w:val="single"/>
        </w:rPr>
        <w:tab/>
      </w:r>
      <w:r w:rsidRPr="000937CD">
        <w:rPr>
          <w:u w:val="single"/>
        </w:rPr>
        <w:tab/>
      </w:r>
      <w:r>
        <w:rPr>
          <w:u w:val="single"/>
        </w:rPr>
        <w:br/>
      </w:r>
      <w:r w:rsidRPr="000937CD">
        <w:t>Signed</w:t>
      </w:r>
      <w:r w:rsidRPr="000937CD">
        <w:tab/>
      </w:r>
      <w:r w:rsidRPr="000937CD">
        <w:tab/>
      </w:r>
      <w:r w:rsidRPr="000937CD">
        <w:tab/>
      </w:r>
      <w:r w:rsidRPr="000937CD">
        <w:tab/>
      </w:r>
      <w:r w:rsidRPr="000937CD">
        <w:tab/>
      </w:r>
      <w:r w:rsidRPr="000937CD">
        <w:tab/>
      </w:r>
      <w:r w:rsidRPr="000937CD">
        <w:tab/>
      </w:r>
      <w:r w:rsidRPr="000937CD">
        <w:tab/>
        <w:t>Dated</w:t>
      </w:r>
    </w:p>
    <w:sectPr w:rsidR="000937CD" w:rsidRPr="000937CD" w:rsidSect="000F548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6D" w:rsidRDefault="00010C6D" w:rsidP="00776D84">
      <w:pPr>
        <w:spacing w:after="0" w:line="240" w:lineRule="auto"/>
      </w:pPr>
      <w:r>
        <w:separator/>
      </w:r>
    </w:p>
  </w:endnote>
  <w:endnote w:type="continuationSeparator" w:id="0">
    <w:p w:rsidR="00010C6D" w:rsidRDefault="00010C6D" w:rsidP="0077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84" w:rsidRPr="00776D84" w:rsidRDefault="00776D84">
    <w:pPr>
      <w:pStyle w:val="Footer"/>
      <w:rPr>
        <w:sz w:val="16"/>
      </w:rPr>
    </w:pPr>
    <w:r w:rsidRPr="00776D84">
      <w:rPr>
        <w:sz w:val="16"/>
      </w:rPr>
      <w:fldChar w:fldCharType="begin"/>
    </w:r>
    <w:r w:rsidRPr="00776D84">
      <w:rPr>
        <w:sz w:val="16"/>
      </w:rPr>
      <w:instrText xml:space="preserve"> FILENAME  \p  \* MERGEFORMAT </w:instrText>
    </w:r>
    <w:r w:rsidRPr="00776D84">
      <w:rPr>
        <w:sz w:val="16"/>
      </w:rPr>
      <w:fldChar w:fldCharType="separate"/>
    </w:r>
    <w:r w:rsidR="00BC0C97">
      <w:rPr>
        <w:noProof/>
        <w:sz w:val="16"/>
      </w:rPr>
      <w:t>C:\Users\Runge\Dropbox\St Ives Netball Club Committee\2015 Season\Forms &amp; Code of Conduct\Code of Conduct - Umpires.docx</w:t>
    </w:r>
    <w:r w:rsidRPr="00776D84">
      <w:rPr>
        <w:sz w:val="16"/>
      </w:rPr>
      <w:fldChar w:fldCharType="end"/>
    </w:r>
    <w:r w:rsidR="00951024">
      <w:rPr>
        <w:sz w:val="16"/>
      </w:rPr>
      <w:tab/>
    </w:r>
    <w:r>
      <w:rPr>
        <w:sz w:val="16"/>
      </w:rPr>
      <w:fldChar w:fldCharType="begin"/>
    </w:r>
    <w:r>
      <w:rPr>
        <w:sz w:val="16"/>
      </w:rPr>
      <w:instrText xml:space="preserve"> PAGE  \* Arabic  \* MERGEFORMAT </w:instrText>
    </w:r>
    <w:r>
      <w:rPr>
        <w:sz w:val="16"/>
      </w:rPr>
      <w:fldChar w:fldCharType="separate"/>
    </w:r>
    <w:r w:rsidR="008E1ABF">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6D" w:rsidRDefault="00010C6D" w:rsidP="00776D84">
      <w:pPr>
        <w:spacing w:after="0" w:line="240" w:lineRule="auto"/>
      </w:pPr>
      <w:r>
        <w:separator/>
      </w:r>
    </w:p>
  </w:footnote>
  <w:footnote w:type="continuationSeparator" w:id="0">
    <w:p w:rsidR="00010C6D" w:rsidRDefault="00010C6D" w:rsidP="0077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655"/>
    </w:tblGrid>
    <w:tr w:rsidR="00776D84" w:rsidTr="000F548B">
      <w:tc>
        <w:tcPr>
          <w:tcW w:w="2943" w:type="dxa"/>
        </w:tcPr>
        <w:p w:rsidR="00776D84" w:rsidRDefault="00776D84">
          <w:pPr>
            <w:pStyle w:val="Header"/>
          </w:pPr>
          <w:r>
            <w:rPr>
              <w:noProof/>
              <w:lang w:val="en-AU" w:eastAsia="en-AU"/>
            </w:rPr>
            <w:drawing>
              <wp:inline distT="0" distB="0" distL="0" distR="0" wp14:anchorId="7855A4B6" wp14:editId="089CC93D">
                <wp:extent cx="1458394" cy="1013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C_2014_Logo_NvyBkg_2.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394" cy="1013460"/>
                        </a:xfrm>
                        <a:prstGeom prst="rect">
                          <a:avLst/>
                        </a:prstGeom>
                      </pic:spPr>
                    </pic:pic>
                  </a:graphicData>
                </a:graphic>
              </wp:inline>
            </w:drawing>
          </w:r>
        </w:p>
      </w:tc>
      <w:tc>
        <w:tcPr>
          <w:tcW w:w="7655" w:type="dxa"/>
        </w:tcPr>
        <w:p w:rsidR="000F548B" w:rsidRDefault="000F548B" w:rsidP="000F548B">
          <w:pPr>
            <w:pStyle w:val="Title"/>
            <w:jc w:val="right"/>
          </w:pPr>
          <w:r>
            <w:t>Declaration of Code of Conduct</w:t>
          </w:r>
        </w:p>
        <w:p w:rsidR="00776D84" w:rsidRDefault="00BC0C97" w:rsidP="000F548B">
          <w:pPr>
            <w:pStyle w:val="Title"/>
            <w:jc w:val="right"/>
          </w:pPr>
          <w:r>
            <w:t>Umpire</w:t>
          </w:r>
        </w:p>
      </w:tc>
    </w:tr>
  </w:tbl>
  <w:p w:rsidR="00776D84" w:rsidRDefault="0077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3A02"/>
    <w:multiLevelType w:val="hybridMultilevel"/>
    <w:tmpl w:val="52F61B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18D010E"/>
    <w:multiLevelType w:val="hybridMultilevel"/>
    <w:tmpl w:val="52304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84"/>
    <w:rsid w:val="00010C6D"/>
    <w:rsid w:val="000937CD"/>
    <w:rsid w:val="000A4906"/>
    <w:rsid w:val="000F548B"/>
    <w:rsid w:val="001F7AD1"/>
    <w:rsid w:val="00295580"/>
    <w:rsid w:val="00295C82"/>
    <w:rsid w:val="00345D41"/>
    <w:rsid w:val="0038238F"/>
    <w:rsid w:val="00436A14"/>
    <w:rsid w:val="004B39B5"/>
    <w:rsid w:val="005763B7"/>
    <w:rsid w:val="005B1F17"/>
    <w:rsid w:val="00666637"/>
    <w:rsid w:val="00705E9E"/>
    <w:rsid w:val="00717E2B"/>
    <w:rsid w:val="00723A37"/>
    <w:rsid w:val="00776D84"/>
    <w:rsid w:val="00813C96"/>
    <w:rsid w:val="00876559"/>
    <w:rsid w:val="008E1ABF"/>
    <w:rsid w:val="00925352"/>
    <w:rsid w:val="00950ABF"/>
    <w:rsid w:val="00951024"/>
    <w:rsid w:val="00A773FB"/>
    <w:rsid w:val="00A80B46"/>
    <w:rsid w:val="00AD7CDA"/>
    <w:rsid w:val="00BC0C97"/>
    <w:rsid w:val="00CD507E"/>
    <w:rsid w:val="00D63EFD"/>
    <w:rsid w:val="00DD5DA0"/>
    <w:rsid w:val="00E94CCB"/>
    <w:rsid w:val="00EC764C"/>
    <w:rsid w:val="00EE757E"/>
    <w:rsid w:val="00F90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styleId="IntenseEmphasis">
    <w:name w:val="Intense Emphasis"/>
    <w:basedOn w:val="DefaultParagraphFont"/>
    <w:uiPriority w:val="21"/>
    <w:qFormat/>
    <w:rsid w:val="00436A1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styleId="IntenseEmphasis">
    <w:name w:val="Intense Emphasis"/>
    <w:basedOn w:val="DefaultParagraphFont"/>
    <w:uiPriority w:val="21"/>
    <w:qFormat/>
    <w:rsid w:val="00436A1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Runge</dc:creator>
  <cp:lastModifiedBy>Runge</cp:lastModifiedBy>
  <cp:revision>5</cp:revision>
  <cp:lastPrinted>2015-02-27T05:07:00Z</cp:lastPrinted>
  <dcterms:created xsi:type="dcterms:W3CDTF">2016-02-23T07:36:00Z</dcterms:created>
  <dcterms:modified xsi:type="dcterms:W3CDTF">2016-02-23T07:44:00Z</dcterms:modified>
</cp:coreProperties>
</file>